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E8EF" w14:textId="77777777" w:rsidR="00DF1386" w:rsidRDefault="00DF1386" w:rsidP="004D4411">
      <w:pPr>
        <w:jc w:val="center"/>
        <w:rPr>
          <w:b/>
          <w:sz w:val="4"/>
          <w:szCs w:val="4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F4F4D3A" wp14:editId="0052869C">
            <wp:simplePos x="0" y="0"/>
            <wp:positionH relativeFrom="column">
              <wp:posOffset>-495300</wp:posOffset>
            </wp:positionH>
            <wp:positionV relativeFrom="paragraph">
              <wp:posOffset>-294640</wp:posOffset>
            </wp:positionV>
            <wp:extent cx="6926580" cy="1094105"/>
            <wp:effectExtent l="0" t="0" r="7620" b="0"/>
            <wp:wrapThrough wrapText="bothSides">
              <wp:wrapPolygon edited="0">
                <wp:start x="0" y="0"/>
                <wp:lineTo x="0" y="21061"/>
                <wp:lineTo x="21564" y="21061"/>
                <wp:lineTo x="21564" y="0"/>
                <wp:lineTo x="0" y="0"/>
              </wp:wrapPolygon>
            </wp:wrapThrough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3EADF" w14:textId="77777777" w:rsidR="00DF1386" w:rsidRDefault="00DF1386" w:rsidP="004D4411">
      <w:pPr>
        <w:jc w:val="center"/>
        <w:rPr>
          <w:b/>
          <w:sz w:val="4"/>
          <w:szCs w:val="4"/>
          <w:u w:val="single"/>
        </w:rPr>
      </w:pPr>
    </w:p>
    <w:p w14:paraId="29D642E2" w14:textId="0DE52111" w:rsidR="00E96897" w:rsidRDefault="001D7230" w:rsidP="004D4411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202</w:t>
      </w:r>
      <w:r w:rsidR="00496A5F">
        <w:rPr>
          <w:b/>
          <w:sz w:val="72"/>
          <w:szCs w:val="72"/>
          <w:u w:val="single"/>
        </w:rPr>
        <w:t>4</w:t>
      </w:r>
      <w:r w:rsidR="00C30509">
        <w:rPr>
          <w:b/>
          <w:sz w:val="72"/>
          <w:szCs w:val="72"/>
          <w:u w:val="single"/>
        </w:rPr>
        <w:t xml:space="preserve"> CCCSFAAA</w:t>
      </w:r>
      <w:r w:rsidR="004D4411" w:rsidRPr="004D4411">
        <w:rPr>
          <w:b/>
          <w:sz w:val="72"/>
          <w:szCs w:val="72"/>
          <w:u w:val="single"/>
        </w:rPr>
        <w:t xml:space="preserve"> Scholarship</w:t>
      </w:r>
      <w:r w:rsidR="003D057C">
        <w:rPr>
          <w:b/>
          <w:sz w:val="72"/>
          <w:szCs w:val="72"/>
          <w:u w:val="single"/>
        </w:rPr>
        <w:t>s</w:t>
      </w:r>
    </w:p>
    <w:p w14:paraId="1BD091B9" w14:textId="75D255FA" w:rsidR="004D4411" w:rsidRPr="00AA532C" w:rsidRDefault="004D4411" w:rsidP="00D93BF9">
      <w:pPr>
        <w:jc w:val="both"/>
        <w:rPr>
          <w:b/>
          <w:sz w:val="30"/>
          <w:szCs w:val="30"/>
        </w:rPr>
      </w:pPr>
      <w:r w:rsidRPr="00AA532C">
        <w:rPr>
          <w:b/>
          <w:sz w:val="30"/>
          <w:szCs w:val="30"/>
        </w:rPr>
        <w:t>The California Community College</w:t>
      </w:r>
      <w:r w:rsidR="007E2B33">
        <w:rPr>
          <w:b/>
          <w:sz w:val="30"/>
          <w:szCs w:val="30"/>
        </w:rPr>
        <w:t>s</w:t>
      </w:r>
      <w:r w:rsidRPr="00AA532C">
        <w:rPr>
          <w:b/>
          <w:sz w:val="30"/>
          <w:szCs w:val="30"/>
        </w:rPr>
        <w:t xml:space="preserve"> Student Financial Aid Administrators Association (CCCSFA</w:t>
      </w:r>
      <w:r w:rsidR="00AA532C" w:rsidRPr="00AA532C">
        <w:rPr>
          <w:b/>
          <w:sz w:val="30"/>
          <w:szCs w:val="30"/>
        </w:rPr>
        <w:t>A</w:t>
      </w:r>
      <w:r w:rsidRPr="00AA532C">
        <w:rPr>
          <w:b/>
          <w:sz w:val="30"/>
          <w:szCs w:val="30"/>
        </w:rPr>
        <w:t>A) will sponsor student scholarships; a total of t</w:t>
      </w:r>
      <w:r w:rsidR="00E923F1">
        <w:rPr>
          <w:b/>
          <w:sz w:val="30"/>
          <w:szCs w:val="30"/>
        </w:rPr>
        <w:t>en</w:t>
      </w:r>
      <w:r w:rsidRPr="00AA532C">
        <w:rPr>
          <w:b/>
          <w:sz w:val="30"/>
          <w:szCs w:val="30"/>
        </w:rPr>
        <w:t xml:space="preserve"> (</w:t>
      </w:r>
      <w:r w:rsidR="00E923F1">
        <w:rPr>
          <w:b/>
          <w:sz w:val="30"/>
          <w:szCs w:val="30"/>
        </w:rPr>
        <w:t>1</w:t>
      </w:r>
      <w:r w:rsidRPr="00AA532C">
        <w:rPr>
          <w:b/>
          <w:sz w:val="30"/>
          <w:szCs w:val="30"/>
        </w:rPr>
        <w:t xml:space="preserve">0) $500 student scholarships, </w:t>
      </w:r>
      <w:r w:rsidR="00E923F1">
        <w:rPr>
          <w:b/>
          <w:sz w:val="30"/>
          <w:szCs w:val="30"/>
        </w:rPr>
        <w:t>one</w:t>
      </w:r>
      <w:r w:rsidRPr="00AA532C">
        <w:rPr>
          <w:b/>
          <w:sz w:val="30"/>
          <w:szCs w:val="30"/>
        </w:rPr>
        <w:t xml:space="preserve"> </w:t>
      </w:r>
      <w:r w:rsidR="00D93BF9" w:rsidRPr="00AA532C">
        <w:rPr>
          <w:b/>
          <w:sz w:val="30"/>
          <w:szCs w:val="30"/>
        </w:rPr>
        <w:t>scholarship for each of the ten (10) California Community College regions across the state</w:t>
      </w:r>
      <w:r w:rsidR="00483373">
        <w:rPr>
          <w:b/>
          <w:sz w:val="30"/>
          <w:szCs w:val="30"/>
        </w:rPr>
        <w:t>.</w:t>
      </w:r>
    </w:p>
    <w:p w14:paraId="2B7333D6" w14:textId="2139418C" w:rsidR="00AA532C" w:rsidRPr="00AA532C" w:rsidRDefault="00AA532C" w:rsidP="00D93BF9">
      <w:pPr>
        <w:jc w:val="both"/>
        <w:rPr>
          <w:b/>
          <w:sz w:val="30"/>
          <w:szCs w:val="30"/>
        </w:rPr>
      </w:pPr>
      <w:r w:rsidRPr="00AA532C">
        <w:rPr>
          <w:b/>
          <w:sz w:val="30"/>
          <w:szCs w:val="30"/>
        </w:rPr>
        <w:t>The following criteria must be met in order to apply for the CCCSFAAA Scholarship:</w:t>
      </w:r>
    </w:p>
    <w:p w14:paraId="7D98531C" w14:textId="330DF8E3" w:rsidR="00AA532C" w:rsidRPr="007E2B33" w:rsidRDefault="00AA532C" w:rsidP="007E2B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0"/>
          <w:szCs w:val="30"/>
        </w:rPr>
      </w:pPr>
      <w:r w:rsidRPr="007E2B33">
        <w:rPr>
          <w:b/>
          <w:sz w:val="30"/>
          <w:szCs w:val="30"/>
        </w:rPr>
        <w:t xml:space="preserve">Enrolled in at least 6 units for Spring </w:t>
      </w:r>
      <w:r w:rsidR="00496A5F" w:rsidRPr="007E2B33">
        <w:rPr>
          <w:b/>
          <w:sz w:val="30"/>
          <w:szCs w:val="30"/>
        </w:rPr>
        <w:t>2024</w:t>
      </w:r>
    </w:p>
    <w:p w14:paraId="57B9461E" w14:textId="77777777" w:rsidR="00AA532C" w:rsidRPr="007E2B33" w:rsidRDefault="00AA532C" w:rsidP="007E2B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0"/>
          <w:szCs w:val="30"/>
        </w:rPr>
      </w:pPr>
      <w:r w:rsidRPr="007E2B33">
        <w:rPr>
          <w:b/>
          <w:sz w:val="30"/>
          <w:szCs w:val="30"/>
        </w:rPr>
        <w:t>Have a cumulative GPA of at least 2.5</w:t>
      </w:r>
    </w:p>
    <w:p w14:paraId="79C3CAEE" w14:textId="5E566E64" w:rsidR="00AA532C" w:rsidRPr="007E2B33" w:rsidRDefault="00AA532C" w:rsidP="007E2B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0"/>
          <w:szCs w:val="30"/>
        </w:rPr>
      </w:pPr>
      <w:r w:rsidRPr="007E2B33">
        <w:rPr>
          <w:b/>
          <w:sz w:val="30"/>
          <w:szCs w:val="30"/>
        </w:rPr>
        <w:t>Have remaining need of at least $1</w:t>
      </w:r>
      <w:r w:rsidR="007E2B33">
        <w:rPr>
          <w:b/>
          <w:sz w:val="30"/>
          <w:szCs w:val="30"/>
        </w:rPr>
        <w:t>,</w:t>
      </w:r>
      <w:r w:rsidRPr="007E2B33">
        <w:rPr>
          <w:b/>
          <w:sz w:val="30"/>
          <w:szCs w:val="30"/>
        </w:rPr>
        <w:t>000.00</w:t>
      </w:r>
    </w:p>
    <w:p w14:paraId="674D0B16" w14:textId="77777777" w:rsidR="00AA532C" w:rsidRPr="007E2B33" w:rsidRDefault="00AA532C" w:rsidP="007E2B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0"/>
          <w:szCs w:val="30"/>
        </w:rPr>
      </w:pPr>
      <w:r w:rsidRPr="007E2B33">
        <w:rPr>
          <w:b/>
          <w:sz w:val="30"/>
          <w:szCs w:val="30"/>
        </w:rPr>
        <w:t>Applied for State and/or Federal Financial Aid</w:t>
      </w:r>
    </w:p>
    <w:p w14:paraId="11AF4A4C" w14:textId="77777777" w:rsidR="00AA532C" w:rsidRDefault="00AA532C" w:rsidP="00D93BF9">
      <w:pPr>
        <w:jc w:val="both"/>
        <w:rPr>
          <w:b/>
          <w:sz w:val="30"/>
          <w:szCs w:val="30"/>
        </w:rPr>
      </w:pPr>
    </w:p>
    <w:p w14:paraId="0CC21064" w14:textId="06C7657A" w:rsidR="00D93BF9" w:rsidRPr="00AA532C" w:rsidRDefault="00D93BF9" w:rsidP="00D93BF9">
      <w:pPr>
        <w:jc w:val="both"/>
        <w:rPr>
          <w:b/>
          <w:sz w:val="30"/>
          <w:szCs w:val="30"/>
        </w:rPr>
      </w:pPr>
      <w:r w:rsidRPr="00AA532C">
        <w:rPr>
          <w:b/>
          <w:sz w:val="30"/>
          <w:szCs w:val="30"/>
        </w:rPr>
        <w:t>You may pick up an application at the Financial Aid Office</w:t>
      </w:r>
      <w:r w:rsidR="00C30509" w:rsidRPr="00AA532C">
        <w:rPr>
          <w:b/>
          <w:sz w:val="30"/>
          <w:szCs w:val="30"/>
        </w:rPr>
        <w:t>.</w:t>
      </w:r>
      <w:r w:rsidR="0062010A" w:rsidRPr="00AA532C">
        <w:rPr>
          <w:b/>
          <w:sz w:val="30"/>
          <w:szCs w:val="30"/>
        </w:rPr>
        <w:t xml:space="preserve">  It’s simple to apply</w:t>
      </w:r>
      <w:r w:rsidR="007E2B33">
        <w:rPr>
          <w:b/>
          <w:sz w:val="30"/>
          <w:szCs w:val="30"/>
        </w:rPr>
        <w:t>;</w:t>
      </w:r>
      <w:r w:rsidR="0062010A" w:rsidRPr="00AA532C">
        <w:rPr>
          <w:b/>
          <w:sz w:val="30"/>
          <w:szCs w:val="30"/>
        </w:rPr>
        <w:t xml:space="preserve"> just fill out the application (less than 1 page) and attach a </w:t>
      </w:r>
      <w:r w:rsidR="00DF1386" w:rsidRPr="00AA532C">
        <w:rPr>
          <w:b/>
          <w:sz w:val="30"/>
          <w:szCs w:val="30"/>
        </w:rPr>
        <w:t>statement explaining your:</w:t>
      </w:r>
    </w:p>
    <w:p w14:paraId="0BFB8A72" w14:textId="77777777" w:rsidR="00DF1386" w:rsidRPr="00AA532C" w:rsidRDefault="00DF1386" w:rsidP="00DF1386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AA532C">
        <w:rPr>
          <w:b/>
          <w:sz w:val="30"/>
          <w:szCs w:val="30"/>
        </w:rPr>
        <w:t>Special Circumstances and/or unusual hardship</w:t>
      </w:r>
    </w:p>
    <w:p w14:paraId="4BFB0125" w14:textId="77777777" w:rsidR="00DF1386" w:rsidRPr="00AA532C" w:rsidRDefault="00DF1386" w:rsidP="00DF1386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AA532C">
        <w:rPr>
          <w:b/>
          <w:sz w:val="30"/>
          <w:szCs w:val="30"/>
        </w:rPr>
        <w:t>Educational and career goals</w:t>
      </w:r>
    </w:p>
    <w:p w14:paraId="7767B816" w14:textId="77777777" w:rsidR="00DF1386" w:rsidRPr="00AA532C" w:rsidRDefault="00DF1386" w:rsidP="00DF1386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AA532C">
        <w:rPr>
          <w:b/>
          <w:sz w:val="30"/>
          <w:szCs w:val="30"/>
        </w:rPr>
        <w:t xml:space="preserve">Why you have chosen these goals </w:t>
      </w:r>
    </w:p>
    <w:p w14:paraId="610E276A" w14:textId="77777777" w:rsidR="00D93BF9" w:rsidRDefault="00D93BF9" w:rsidP="00D93BF9">
      <w:pPr>
        <w:jc w:val="both"/>
        <w:rPr>
          <w:b/>
          <w:sz w:val="32"/>
          <w:szCs w:val="32"/>
        </w:rPr>
      </w:pPr>
      <w:r w:rsidRPr="00AA532C">
        <w:rPr>
          <w:b/>
          <w:sz w:val="30"/>
          <w:szCs w:val="30"/>
        </w:rPr>
        <w:t xml:space="preserve">Return </w:t>
      </w:r>
      <w:r w:rsidR="00E93E76" w:rsidRPr="00AA532C">
        <w:rPr>
          <w:b/>
          <w:sz w:val="30"/>
          <w:szCs w:val="30"/>
        </w:rPr>
        <w:t xml:space="preserve">your </w:t>
      </w:r>
      <w:r w:rsidRPr="00AA532C">
        <w:rPr>
          <w:b/>
          <w:sz w:val="30"/>
          <w:szCs w:val="30"/>
        </w:rPr>
        <w:t>completed application</w:t>
      </w:r>
      <w:r w:rsidR="00E93E76" w:rsidRPr="00AA532C">
        <w:rPr>
          <w:b/>
          <w:sz w:val="30"/>
          <w:szCs w:val="30"/>
        </w:rPr>
        <w:t xml:space="preserve"> </w:t>
      </w:r>
      <w:r w:rsidR="002245F1" w:rsidRPr="00AA532C">
        <w:rPr>
          <w:b/>
          <w:sz w:val="30"/>
          <w:szCs w:val="30"/>
        </w:rPr>
        <w:t xml:space="preserve">w/statement attached </w:t>
      </w:r>
      <w:r w:rsidR="00E93E76" w:rsidRPr="00AA532C">
        <w:rPr>
          <w:b/>
          <w:sz w:val="30"/>
          <w:szCs w:val="30"/>
        </w:rPr>
        <w:t>to:</w:t>
      </w:r>
      <w:r w:rsidRPr="00AA532C">
        <w:rPr>
          <w:b/>
          <w:sz w:val="30"/>
          <w:szCs w:val="30"/>
        </w:rPr>
        <w:t xml:space="preserve"> </w:t>
      </w:r>
    </w:p>
    <w:p w14:paraId="770AFE6C" w14:textId="77777777" w:rsidR="00AA532C" w:rsidRDefault="00AA532C" w:rsidP="005F7340">
      <w:pPr>
        <w:jc w:val="both"/>
        <w:rPr>
          <w:b/>
          <w:sz w:val="30"/>
          <w:szCs w:val="30"/>
        </w:rPr>
      </w:pPr>
    </w:p>
    <w:p w14:paraId="7BCF6B2B" w14:textId="2048D437" w:rsidR="005F7340" w:rsidRPr="00AA532C" w:rsidRDefault="00DF1386" w:rsidP="005F7340">
      <w:pPr>
        <w:jc w:val="both"/>
        <w:rPr>
          <w:b/>
          <w:i/>
          <w:color w:val="FF0000"/>
          <w:sz w:val="30"/>
          <w:szCs w:val="30"/>
        </w:rPr>
      </w:pPr>
      <w:r w:rsidRPr="00AA532C">
        <w:rPr>
          <w:b/>
          <w:sz w:val="30"/>
          <w:szCs w:val="30"/>
        </w:rPr>
        <w:t>A</w:t>
      </w:r>
      <w:r w:rsidR="005F7340" w:rsidRPr="00AA532C">
        <w:rPr>
          <w:b/>
          <w:sz w:val="30"/>
          <w:szCs w:val="30"/>
        </w:rPr>
        <w:t>pplication deadline is</w:t>
      </w:r>
      <w:r w:rsidR="00AA532C" w:rsidRPr="00AA532C">
        <w:rPr>
          <w:b/>
          <w:sz w:val="30"/>
          <w:szCs w:val="30"/>
        </w:rPr>
        <w:t>:</w:t>
      </w:r>
      <w:r w:rsidR="001D7230">
        <w:rPr>
          <w:b/>
          <w:sz w:val="30"/>
          <w:szCs w:val="30"/>
        </w:rPr>
        <w:t xml:space="preserve"> </w:t>
      </w:r>
      <w:r w:rsidR="00F20E1B">
        <w:rPr>
          <w:b/>
          <w:sz w:val="30"/>
          <w:szCs w:val="30"/>
        </w:rPr>
        <w:t>March 15, 2024</w:t>
      </w:r>
    </w:p>
    <w:sectPr w:rsidR="005F7340" w:rsidRPr="00AA532C" w:rsidSect="00DF1386">
      <w:pgSz w:w="12240" w:h="15840"/>
      <w:pgMar w:top="1152" w:right="1440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1124"/>
    <w:multiLevelType w:val="hybridMultilevel"/>
    <w:tmpl w:val="CF20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33199"/>
    <w:multiLevelType w:val="hybridMultilevel"/>
    <w:tmpl w:val="0920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6685208">
    <w:abstractNumId w:val="1"/>
  </w:num>
  <w:num w:numId="2" w16cid:durableId="78604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411"/>
    <w:rsid w:val="00121EC0"/>
    <w:rsid w:val="001C2CAD"/>
    <w:rsid w:val="001D7230"/>
    <w:rsid w:val="002245F1"/>
    <w:rsid w:val="00265849"/>
    <w:rsid w:val="003D057C"/>
    <w:rsid w:val="00483373"/>
    <w:rsid w:val="00496A5F"/>
    <w:rsid w:val="004D4411"/>
    <w:rsid w:val="005F7340"/>
    <w:rsid w:val="0062010A"/>
    <w:rsid w:val="00705F98"/>
    <w:rsid w:val="00780784"/>
    <w:rsid w:val="007E2B33"/>
    <w:rsid w:val="00AA532C"/>
    <w:rsid w:val="00B45C59"/>
    <w:rsid w:val="00BD5A10"/>
    <w:rsid w:val="00C30509"/>
    <w:rsid w:val="00D93BF9"/>
    <w:rsid w:val="00DF1386"/>
    <w:rsid w:val="00E323E6"/>
    <w:rsid w:val="00E44DDF"/>
    <w:rsid w:val="00E923F1"/>
    <w:rsid w:val="00E93E76"/>
    <w:rsid w:val="00E96897"/>
    <w:rsid w:val="00EC764B"/>
    <w:rsid w:val="00F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07E1"/>
  <w15:docId w15:val="{705D0CF9-967C-41FB-8F42-D47DB9EC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line1">
    <w:name w:val="headline1"/>
    <w:basedOn w:val="DefaultParagraphFont"/>
    <w:rsid w:val="004D4411"/>
    <w:rPr>
      <w:b/>
      <w:bCs/>
      <w:color w:val="008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3B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7749">
                          <w:marLeft w:val="-2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7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12" w:space="3" w:color="008000"/>
                                <w:left w:val="single" w:sz="12" w:space="3" w:color="008000"/>
                                <w:bottom w:val="single" w:sz="12" w:space="3" w:color="008000"/>
                                <w:right w:val="single" w:sz="12" w:space="3" w:color="008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3361-E00D-4E9C-BC16-236D9AB5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Community College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DiPasquale</dc:creator>
  <cp:lastModifiedBy>Alvarado, Julio C</cp:lastModifiedBy>
  <cp:revision>6</cp:revision>
  <cp:lastPrinted>2013-09-11T20:24:00Z</cp:lastPrinted>
  <dcterms:created xsi:type="dcterms:W3CDTF">2024-01-03T21:39:00Z</dcterms:created>
  <dcterms:modified xsi:type="dcterms:W3CDTF">2024-02-01T10:44:00Z</dcterms:modified>
</cp:coreProperties>
</file>